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CB5" w:rsidRPr="00502DF6" w:rsidRDefault="001A7CB5" w:rsidP="001A7CB5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502DF6">
        <w:rPr>
          <w:rFonts w:ascii="Tahoma" w:eastAsia="Calibri" w:hAnsi="Tahoma" w:cs="Tahoma"/>
          <w:b/>
        </w:rPr>
        <w:t xml:space="preserve">ФОРМА № 5. «Декларация о соответствии участника закупки </w:t>
      </w:r>
      <w:r w:rsidRPr="00502DF6">
        <w:rPr>
          <w:rFonts w:ascii="Tahoma" w:eastAsia="Calibri" w:hAnsi="Tahoma" w:cs="Tahoma"/>
          <w:b/>
        </w:rPr>
        <w:br/>
        <w:t>установленным требованиям»</w:t>
      </w:r>
    </w:p>
    <w:p w:rsidR="001A7CB5" w:rsidRPr="00502DF6" w:rsidRDefault="001A7CB5" w:rsidP="001A7CB5">
      <w:pPr>
        <w:spacing w:after="0" w:line="240" w:lineRule="auto"/>
        <w:jc w:val="center"/>
        <w:rPr>
          <w:rFonts w:ascii="Tahoma" w:hAnsi="Tahoma" w:cs="Tahoma"/>
          <w:i/>
        </w:rPr>
      </w:pPr>
      <w:r w:rsidRPr="00502DF6">
        <w:rPr>
          <w:rFonts w:ascii="Tahoma" w:hAnsi="Tahoma" w:cs="Tahoma"/>
          <w:i/>
        </w:rPr>
        <w:t>(оформляется на бланке организации)</w:t>
      </w:r>
    </w:p>
    <w:p w:rsidR="001A7CB5" w:rsidRPr="00502DF6" w:rsidRDefault="001A7CB5" w:rsidP="001A7CB5">
      <w:pPr>
        <w:spacing w:after="0" w:line="240" w:lineRule="auto"/>
        <w:jc w:val="both"/>
        <w:rPr>
          <w:rFonts w:ascii="Tahoma" w:hAnsi="Tahoma" w:cs="Tahoma"/>
        </w:rPr>
      </w:pPr>
    </w:p>
    <w:p w:rsidR="001A7CB5" w:rsidRPr="00502DF6" w:rsidRDefault="001A7CB5" w:rsidP="001A7CB5">
      <w:pPr>
        <w:spacing w:after="0" w:line="240" w:lineRule="auto"/>
        <w:rPr>
          <w:rFonts w:ascii="Tahoma" w:hAnsi="Tahoma" w:cs="Tahoma"/>
        </w:rPr>
      </w:pPr>
    </w:p>
    <w:p w:rsidR="001A7CB5" w:rsidRPr="00502DF6" w:rsidRDefault="001A7CB5" w:rsidP="001A7CB5">
      <w:pPr>
        <w:spacing w:after="0" w:line="240" w:lineRule="auto"/>
        <w:rPr>
          <w:rFonts w:ascii="Tahoma" w:hAnsi="Tahoma" w:cs="Tahoma"/>
        </w:rPr>
      </w:pPr>
    </w:p>
    <w:p w:rsidR="001A7CB5" w:rsidRPr="00AA5331" w:rsidRDefault="001A7CB5" w:rsidP="001A7CB5">
      <w:pPr>
        <w:spacing w:after="0" w:line="360" w:lineRule="auto"/>
        <w:ind w:firstLine="708"/>
        <w:jc w:val="both"/>
        <w:rPr>
          <w:rFonts w:ascii="Tahoma" w:hAnsi="Tahoma" w:cs="Tahoma"/>
        </w:rPr>
      </w:pPr>
      <w:r w:rsidRPr="00502DF6">
        <w:rPr>
          <w:rFonts w:ascii="Tahoma" w:hAnsi="Tahoma" w:cs="Tahoma"/>
        </w:rPr>
        <w:t xml:space="preserve">Настоящим участник закупки ________________________ </w:t>
      </w:r>
      <w:r w:rsidRPr="00502DF6">
        <w:rPr>
          <w:rFonts w:ascii="Tahoma" w:hAnsi="Tahoma" w:cs="Tahoma"/>
          <w:i/>
        </w:rPr>
        <w:t>(наименование организации)</w:t>
      </w:r>
      <w:r w:rsidRPr="00502DF6">
        <w:rPr>
          <w:rFonts w:ascii="Tahoma" w:hAnsi="Tahoma" w:cs="Tahoma"/>
        </w:rPr>
        <w:t xml:space="preserve"> подтверждает, что он соответствует установленным требованиям к участникам </w:t>
      </w:r>
      <w:r w:rsidRPr="00AA5331">
        <w:rPr>
          <w:rFonts w:ascii="Tahoma" w:hAnsi="Tahoma" w:cs="Tahoma"/>
        </w:rPr>
        <w:t>закупки по каждому и</w:t>
      </w:r>
      <w:r>
        <w:rPr>
          <w:rFonts w:ascii="Tahoma" w:hAnsi="Tahoma" w:cs="Tahoma"/>
        </w:rPr>
        <w:t>з пунктов, изложенным в п. 3.2</w:t>
      </w:r>
      <w:r w:rsidRPr="00AA5331">
        <w:rPr>
          <w:rFonts w:ascii="Tahoma" w:hAnsi="Tahoma" w:cs="Tahoma"/>
        </w:rPr>
        <w:t xml:space="preserve"> Приложения №</w:t>
      </w:r>
      <w:r>
        <w:rPr>
          <w:rFonts w:ascii="Tahoma" w:hAnsi="Tahoma" w:cs="Tahoma"/>
        </w:rPr>
        <w:t xml:space="preserve"> </w:t>
      </w:r>
      <w:r w:rsidRPr="00AA5331">
        <w:rPr>
          <w:rFonts w:ascii="Tahoma" w:hAnsi="Tahoma" w:cs="Tahoma"/>
        </w:rPr>
        <w:t>1 к Документации о закупке.</w:t>
      </w:r>
    </w:p>
    <w:p w:rsidR="001A7CB5" w:rsidRPr="00AA5331" w:rsidRDefault="001A7CB5" w:rsidP="001A7CB5">
      <w:pPr>
        <w:spacing w:after="200" w:line="276" w:lineRule="auto"/>
        <w:jc w:val="both"/>
        <w:rPr>
          <w:rFonts w:ascii="Tahoma" w:hAnsi="Tahoma" w:cs="Tahoma"/>
        </w:rPr>
      </w:pPr>
    </w:p>
    <w:p w:rsidR="001A7CB5" w:rsidRDefault="001A7CB5" w:rsidP="001A7CB5">
      <w:pPr>
        <w:suppressAutoHyphens/>
        <w:spacing w:after="0" w:line="240" w:lineRule="auto"/>
        <w:ind w:right="85"/>
        <w:jc w:val="both"/>
        <w:rPr>
          <w:rFonts w:ascii="Tahoma" w:hAnsi="Tahoma" w:cs="Tahoma"/>
          <w:kern w:val="1"/>
        </w:rPr>
      </w:pPr>
      <w:r w:rsidRPr="0075151C">
        <w:rPr>
          <w:rFonts w:ascii="Tahoma" w:hAnsi="Tahoma" w:cs="Tahoma"/>
          <w:kern w:val="1"/>
        </w:rPr>
        <w:t xml:space="preserve">ФИО, должность Руководителя </w:t>
      </w:r>
    </w:p>
    <w:tbl>
      <w:tblPr>
        <w:tblW w:w="4891" w:type="pct"/>
        <w:tblInd w:w="108" w:type="dxa"/>
        <w:tblLook w:val="01E0" w:firstRow="1" w:lastRow="1" w:firstColumn="1" w:lastColumn="1" w:noHBand="0" w:noVBand="0"/>
      </w:tblPr>
      <w:tblGrid>
        <w:gridCol w:w="4283"/>
        <w:gridCol w:w="1998"/>
        <w:gridCol w:w="427"/>
        <w:gridCol w:w="2997"/>
      </w:tblGrid>
      <w:tr w:rsidR="001A7CB5" w:rsidRPr="00502DF6" w:rsidTr="00002C06">
        <w:trPr>
          <w:trHeight w:val="709"/>
        </w:trPr>
        <w:tc>
          <w:tcPr>
            <w:tcW w:w="2206" w:type="pct"/>
            <w:vAlign w:val="center"/>
          </w:tcPr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both"/>
              <w:rPr>
                <w:rFonts w:ascii="Tahoma" w:hAnsi="Tahoma" w:cs="Tahoma"/>
                <w:kern w:val="1"/>
              </w:rPr>
            </w:pPr>
          </w:p>
        </w:tc>
        <w:tc>
          <w:tcPr>
            <w:tcW w:w="1029" w:type="pct"/>
            <w:tcBorders>
              <w:top w:val="single" w:sz="4" w:space="0" w:color="auto"/>
            </w:tcBorders>
          </w:tcPr>
          <w:p w:rsidR="001A7CB5" w:rsidRPr="00502DF6" w:rsidRDefault="001A7CB5" w:rsidP="00002C06">
            <w:pPr>
              <w:suppressAutoHyphens/>
              <w:spacing w:after="0" w:line="276" w:lineRule="auto"/>
              <w:ind w:right="85"/>
              <w:jc w:val="center"/>
              <w:rPr>
                <w:rFonts w:ascii="Tahoma" w:hAnsi="Tahoma" w:cs="Tahoma"/>
                <w:i/>
                <w:kern w:val="1"/>
              </w:rPr>
            </w:pPr>
            <w:r w:rsidRPr="00502DF6">
              <w:rPr>
                <w:rFonts w:ascii="Tahoma" w:hAnsi="Tahoma" w:cs="Tahoma"/>
                <w:i/>
                <w:kern w:val="1"/>
                <w:sz w:val="18"/>
                <w:szCs w:val="18"/>
              </w:rPr>
              <w:t>(подпись)</w:t>
            </w:r>
          </w:p>
          <w:p w:rsidR="001A7CB5" w:rsidRPr="00502DF6" w:rsidRDefault="001A7CB5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:rsidR="001A7CB5" w:rsidRPr="00502DF6" w:rsidRDefault="001A7CB5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:rsidR="001A7CB5" w:rsidRPr="00502DF6" w:rsidRDefault="001A7CB5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:rsidR="001A7CB5" w:rsidRPr="00502DF6" w:rsidRDefault="001A7CB5" w:rsidP="00002C06">
            <w:pPr>
              <w:widowControl w:val="0"/>
              <w:shd w:val="clear" w:color="auto" w:fill="FFFFFF"/>
              <w:suppressAutoHyphens/>
              <w:spacing w:after="0" w:line="240" w:lineRule="auto"/>
              <w:ind w:right="84"/>
              <w:jc w:val="center"/>
              <w:rPr>
                <w:rFonts w:ascii="Tahoma" w:eastAsia="Times New Roman" w:hAnsi="Tahoma" w:cs="Tahoma"/>
                <w:b/>
                <w:kern w:val="1"/>
              </w:rPr>
            </w:pPr>
            <w:r w:rsidRPr="00502DF6">
              <w:rPr>
                <w:rFonts w:ascii="Tahoma" w:hAnsi="Tahoma" w:cs="Tahoma"/>
                <w:kern w:val="1"/>
              </w:rPr>
              <w:t>МП</w:t>
            </w:r>
          </w:p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i/>
                <w:kern w:val="1"/>
                <w:sz w:val="18"/>
                <w:szCs w:val="18"/>
              </w:rPr>
            </w:pPr>
          </w:p>
        </w:tc>
        <w:tc>
          <w:tcPr>
            <w:tcW w:w="220" w:type="pct"/>
          </w:tcPr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</w:tc>
        <w:tc>
          <w:tcPr>
            <w:tcW w:w="1544" w:type="pct"/>
            <w:tcBorders>
              <w:top w:val="single" w:sz="4" w:space="0" w:color="auto"/>
            </w:tcBorders>
            <w:vAlign w:val="center"/>
          </w:tcPr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i/>
                <w:kern w:val="1"/>
                <w:sz w:val="18"/>
                <w:szCs w:val="18"/>
              </w:rPr>
            </w:pPr>
            <w:r w:rsidRPr="00502DF6">
              <w:rPr>
                <w:rFonts w:ascii="Tahoma" w:hAnsi="Tahoma" w:cs="Tahoma"/>
                <w:i/>
                <w:kern w:val="1"/>
                <w:sz w:val="18"/>
                <w:szCs w:val="18"/>
              </w:rPr>
              <w:t>(расшифровка подписи)</w:t>
            </w:r>
          </w:p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:rsidR="001A7CB5" w:rsidRPr="00502DF6" w:rsidRDefault="001A7CB5" w:rsidP="00002C06">
            <w:pPr>
              <w:suppressAutoHyphens/>
              <w:spacing w:after="0" w:line="276" w:lineRule="auto"/>
              <w:rPr>
                <w:rFonts w:ascii="Tahoma" w:hAnsi="Tahoma" w:cs="Tahoma"/>
                <w:kern w:val="1"/>
              </w:rPr>
            </w:pPr>
            <w:r w:rsidRPr="00502DF6">
              <w:rPr>
                <w:rFonts w:ascii="Tahoma" w:hAnsi="Tahoma" w:cs="Tahoma"/>
                <w:kern w:val="1"/>
              </w:rPr>
              <w:t>«___» __________ 20__ г.</w:t>
            </w:r>
          </w:p>
          <w:p w:rsidR="001A7CB5" w:rsidRPr="00502DF6" w:rsidRDefault="001A7CB5" w:rsidP="00002C06">
            <w:pPr>
              <w:suppressAutoHyphens/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</w:tc>
      </w:tr>
    </w:tbl>
    <w:p w:rsidR="001A7CB5" w:rsidRPr="00502DF6" w:rsidRDefault="001A7CB5" w:rsidP="001A7CB5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862696" w:rsidRPr="001A7CB5" w:rsidRDefault="001A7CB5" w:rsidP="001A7CB5">
      <w:bookmarkStart w:id="0" w:name="_GoBack"/>
      <w:bookmarkEnd w:id="0"/>
    </w:p>
    <w:sectPr w:rsidR="00862696" w:rsidRPr="001A7CB5" w:rsidSect="002157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2A0"/>
    <w:multiLevelType w:val="hybridMultilevel"/>
    <w:tmpl w:val="F3CEBD8E"/>
    <w:lvl w:ilvl="0" w:tplc="0419000F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995248"/>
    <w:multiLevelType w:val="hybridMultilevel"/>
    <w:tmpl w:val="BCC6923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1048"/>
    <w:multiLevelType w:val="hybridMultilevel"/>
    <w:tmpl w:val="7D989DA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54D3"/>
    <w:multiLevelType w:val="hybridMultilevel"/>
    <w:tmpl w:val="139451BA"/>
    <w:lvl w:ilvl="0" w:tplc="FF10CF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A1F4C"/>
    <w:multiLevelType w:val="hybridMultilevel"/>
    <w:tmpl w:val="58727C88"/>
    <w:lvl w:ilvl="0" w:tplc="7FBCC864">
      <w:start w:val="1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E50F9"/>
    <w:multiLevelType w:val="hybridMultilevel"/>
    <w:tmpl w:val="263E9050"/>
    <w:lvl w:ilvl="0" w:tplc="041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715729"/>
    <w:multiLevelType w:val="hybridMultilevel"/>
    <w:tmpl w:val="B8CE4264"/>
    <w:lvl w:ilvl="0" w:tplc="FD868C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9" w15:restartNumberingAfterBreak="0">
    <w:nsid w:val="5913030E"/>
    <w:multiLevelType w:val="hybridMultilevel"/>
    <w:tmpl w:val="D028497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E9"/>
    <w:rsid w:val="00005581"/>
    <w:rsid w:val="00074C7A"/>
    <w:rsid w:val="00096BAC"/>
    <w:rsid w:val="00123254"/>
    <w:rsid w:val="00125297"/>
    <w:rsid w:val="001464EB"/>
    <w:rsid w:val="001A1994"/>
    <w:rsid w:val="001A3373"/>
    <w:rsid w:val="001A7CB5"/>
    <w:rsid w:val="001D5BF6"/>
    <w:rsid w:val="00215708"/>
    <w:rsid w:val="002819FF"/>
    <w:rsid w:val="002A4346"/>
    <w:rsid w:val="004263E9"/>
    <w:rsid w:val="00521AD0"/>
    <w:rsid w:val="005504EA"/>
    <w:rsid w:val="005609F7"/>
    <w:rsid w:val="00672863"/>
    <w:rsid w:val="00846FF1"/>
    <w:rsid w:val="008A1085"/>
    <w:rsid w:val="00B80375"/>
    <w:rsid w:val="00C00796"/>
    <w:rsid w:val="00CF7BE4"/>
    <w:rsid w:val="00E210A6"/>
    <w:rsid w:val="00E96AAE"/>
    <w:rsid w:val="00F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D3A28-00D8-4760-99BD-39B42B97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"/>
    <w:basedOn w:val="a"/>
    <w:link w:val="a5"/>
    <w:uiPriority w:val="34"/>
    <w:qFormat/>
    <w:rsid w:val="00E96AAE"/>
    <w:pPr>
      <w:ind w:left="720"/>
      <w:contextualSpacing/>
    </w:pPr>
  </w:style>
  <w:style w:type="character" w:customStyle="1" w:styleId="a5">
    <w:name w:val="Абзац списка Знак"/>
    <w:aliases w:val="Bullet_IRAO Знак,List Paragraph Знак"/>
    <w:link w:val="a4"/>
    <w:uiPriority w:val="34"/>
    <w:locked/>
    <w:rsid w:val="00E96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Пантюшин Владислав Юльевич</dc:creator>
  <cp:keywords/>
  <dc:description/>
  <cp:lastModifiedBy>Пантюшин Владислав Юльевич</cp:lastModifiedBy>
  <cp:revision>9</cp:revision>
  <dcterms:created xsi:type="dcterms:W3CDTF">2020-10-05T08:16:00Z</dcterms:created>
  <dcterms:modified xsi:type="dcterms:W3CDTF">2020-10-05T11:48:00Z</dcterms:modified>
</cp:coreProperties>
</file>